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8E12" w14:textId="77777777" w:rsidR="00675FB7" w:rsidRDefault="00675FB7" w:rsidP="00675FB7">
      <w:r>
        <w:t>SITE</w:t>
      </w:r>
      <w:r w:rsidR="00B53323">
        <w:t xml:space="preserve"> WATER</w:t>
      </w:r>
      <w:r>
        <w:t xml:space="preserve"> UTILTIY NOTES:</w:t>
      </w:r>
    </w:p>
    <w:p w14:paraId="1E9E30C4" w14:textId="77777777" w:rsidR="00675FB7" w:rsidRDefault="00675FB7" w:rsidP="00675FB7">
      <w:pPr>
        <w:pStyle w:val="ListParagraph"/>
        <w:numPr>
          <w:ilvl w:val="0"/>
          <w:numId w:val="1"/>
        </w:numPr>
      </w:pPr>
      <w:r>
        <w:t xml:space="preserve"> THIS DRAWING DOES NOT PURPORT TO LOCATE ALL UTILITIES.</w:t>
      </w:r>
    </w:p>
    <w:p w14:paraId="35C19C15" w14:textId="77777777" w:rsidR="00675FB7" w:rsidRDefault="00675FB7" w:rsidP="00675FB7">
      <w:pPr>
        <w:pStyle w:val="ListParagraph"/>
        <w:numPr>
          <w:ilvl w:val="0"/>
          <w:numId w:val="1"/>
        </w:numPr>
      </w:pPr>
      <w:r>
        <w:t>EXISTING UTILITIES SHALL BE VERIFIED IN FIELD PRIOR TO ANY EXCAVATION OR INSTALLATION OF ANY NEW WATER LINES.</w:t>
      </w:r>
    </w:p>
    <w:p w14:paraId="5F8D930A" w14:textId="278C34C1" w:rsidR="00675FB7" w:rsidRDefault="00675FB7" w:rsidP="00675FB7">
      <w:pPr>
        <w:pStyle w:val="ListParagraph"/>
        <w:numPr>
          <w:ilvl w:val="0"/>
          <w:numId w:val="1"/>
        </w:numPr>
      </w:pPr>
      <w:r>
        <w:t>WHERE WATER</w:t>
      </w:r>
      <w:r w:rsidR="004F6010">
        <w:t>LINES</w:t>
      </w:r>
      <w:r>
        <w:t xml:space="preserve"> </w:t>
      </w:r>
      <w:r w:rsidR="00DE1EC1">
        <w:t xml:space="preserve">PARALLEL </w:t>
      </w:r>
      <w:r>
        <w:t>SANITARY SEWER LINES, THE WATER</w:t>
      </w:r>
      <w:r w:rsidR="00DE1EC1">
        <w:t xml:space="preserve">LINE </w:t>
      </w:r>
      <w:r w:rsidR="004F6010">
        <w:t xml:space="preserve">MUST </w:t>
      </w:r>
      <w:r w:rsidR="00DE1EC1">
        <w:t xml:space="preserve">HAVE A SEPERATION OF </w:t>
      </w:r>
      <w:r>
        <w:t>AT LEAST 1</w:t>
      </w:r>
      <w:r w:rsidR="00DE1EC1">
        <w:t>0 FEET AND 1</w:t>
      </w:r>
      <w:r>
        <w:t xml:space="preserve">8 INCHES </w:t>
      </w:r>
      <w:r w:rsidR="00DE1EC1">
        <w:t>PERPENDICULAR ABOVE OR BELOW</w:t>
      </w:r>
      <w:r>
        <w:t xml:space="preserve"> THE TOP</w:t>
      </w:r>
      <w:r w:rsidR="00DE1EC1">
        <w:t>/BOTTOM</w:t>
      </w:r>
      <w:r>
        <w:t xml:space="preserve"> OF THE SEWER LINE.  </w:t>
      </w:r>
      <w:r w:rsidR="00F228DF">
        <w:t>IF SEWER LINE</w:t>
      </w:r>
      <w:r w:rsidR="00F61CCD">
        <w:t>’S</w:t>
      </w:r>
      <w:r w:rsidR="00F228DF">
        <w:t xml:space="preserve"> </w:t>
      </w:r>
      <w:r w:rsidR="00DE1EC1">
        <w:t xml:space="preserve">PERPENDICULAR </w:t>
      </w:r>
      <w:r w:rsidR="00F228DF">
        <w:t>CROSS</w:t>
      </w:r>
      <w:r w:rsidR="00DE1EC1">
        <w:t>ING</w:t>
      </w:r>
      <w:r w:rsidR="00F228DF">
        <w:t xml:space="preserve"> </w:t>
      </w:r>
      <w:r w:rsidR="00DE1EC1">
        <w:t xml:space="preserve">IS </w:t>
      </w:r>
      <w:r w:rsidR="00F228DF">
        <w:t xml:space="preserve">LESS THAN 18 INCHES, </w:t>
      </w:r>
      <w:r>
        <w:t xml:space="preserve">THE SEWER LINE SHALL BE OF DUCTILE IRON WITH MECHANICAL JOINTS AT LEAST 10 FEET ON BOTH SIDES OF THE CROSSING. </w:t>
      </w:r>
    </w:p>
    <w:p w14:paraId="554ED66D" w14:textId="6CE77043" w:rsidR="00675FB7" w:rsidRDefault="00675FB7" w:rsidP="00675FB7">
      <w:pPr>
        <w:pStyle w:val="ListParagraph"/>
        <w:numPr>
          <w:ilvl w:val="0"/>
          <w:numId w:val="1"/>
        </w:numPr>
      </w:pPr>
      <w:r>
        <w:t>ALL WORK AND MATERIALS SHALL COMPLY WITH HAMILTON COUNTY AND EASTSIDE UTILITY DISTRICT REGULATIONS AND CODES AND O.</w:t>
      </w:r>
      <w:r w:rsidR="00796F59">
        <w:t>S</w:t>
      </w:r>
      <w:r>
        <w:t>.</w:t>
      </w:r>
      <w:r w:rsidR="00796F59">
        <w:t>H</w:t>
      </w:r>
      <w:r>
        <w:t>.A. STANDARDS.</w:t>
      </w:r>
    </w:p>
    <w:p w14:paraId="4C84EDBC" w14:textId="77777777" w:rsidR="00675FB7" w:rsidRDefault="00675FB7" w:rsidP="00675FB7">
      <w:pPr>
        <w:pStyle w:val="ListParagraph"/>
        <w:numPr>
          <w:ilvl w:val="0"/>
          <w:numId w:val="1"/>
        </w:numPr>
      </w:pPr>
      <w:r>
        <w:t>LINES UNDERGROUND SHALL BE INSTALLED, TESTED AND APPROVED BEFORE BACKFILLING.</w:t>
      </w:r>
    </w:p>
    <w:p w14:paraId="22A132D8" w14:textId="77777777" w:rsidR="00675FB7" w:rsidRDefault="00675FB7" w:rsidP="00675FB7">
      <w:pPr>
        <w:pStyle w:val="ListParagraph"/>
        <w:numPr>
          <w:ilvl w:val="0"/>
          <w:numId w:val="1"/>
        </w:numPr>
      </w:pPr>
      <w:r>
        <w:t>CONTRACTOR TO CONTACT EASTSIDE UTILITY DISTRICT TO COORDINATE INSTALLATION AS REQUIRED.</w:t>
      </w:r>
    </w:p>
    <w:p w14:paraId="1D285160" w14:textId="77777777" w:rsidR="00675FB7" w:rsidRDefault="00675FB7" w:rsidP="00675FB7">
      <w:pPr>
        <w:pStyle w:val="ListParagraph"/>
        <w:numPr>
          <w:ilvl w:val="0"/>
          <w:numId w:val="1"/>
        </w:numPr>
      </w:pPr>
      <w:r>
        <w:t xml:space="preserve">ALL FIRE HYDRANTS INSTALLED FOR THIS DEVELOPMENT SHALL BE OF A TYPE ACCEPTABLE TO EASTSIDE UTILITY DISTRICT AND HAMILTON COUNTY </w:t>
      </w:r>
      <w:r w:rsidR="00924758">
        <w:t xml:space="preserve">OR BRADLEY COUNTY </w:t>
      </w:r>
      <w:r>
        <w:t>SPECIFICATIONS.</w:t>
      </w:r>
    </w:p>
    <w:p w14:paraId="2EC69F9A" w14:textId="77777777" w:rsidR="00675FB7" w:rsidRDefault="00675FB7" w:rsidP="00675FB7">
      <w:pPr>
        <w:pStyle w:val="ListParagraph"/>
        <w:numPr>
          <w:ilvl w:val="0"/>
          <w:numId w:val="1"/>
        </w:numPr>
      </w:pPr>
      <w:r>
        <w:t>COORDINATE WITH EASTSIDE UTILITY DISTRICT AS REQUIRED FOR METER INSTALLATION.</w:t>
      </w:r>
    </w:p>
    <w:p w14:paraId="14E5949D" w14:textId="77777777" w:rsidR="00675FB7" w:rsidRDefault="00675FB7" w:rsidP="00675FB7">
      <w:pPr>
        <w:pStyle w:val="ListParagraph"/>
        <w:numPr>
          <w:ilvl w:val="0"/>
          <w:numId w:val="1"/>
        </w:numPr>
      </w:pPr>
      <w:r>
        <w:t>WATER MAIN TO HAVE A MINIMUM OF 30” COVE PER EASTSIDE UTILITY DISTRICT.</w:t>
      </w:r>
    </w:p>
    <w:p w14:paraId="46831151" w14:textId="77777777" w:rsidR="00675FB7" w:rsidRDefault="00675FB7" w:rsidP="00675FB7">
      <w:pPr>
        <w:pStyle w:val="ListParagraph"/>
        <w:numPr>
          <w:ilvl w:val="0"/>
          <w:numId w:val="1"/>
        </w:numPr>
      </w:pPr>
      <w:r>
        <w:t>ALL WATER LATERALS TO HAVE A MINIMUM OF 18” COVER PER EASTSIDE UTILITY DISTRICT.</w:t>
      </w:r>
    </w:p>
    <w:p w14:paraId="2D3C38CD" w14:textId="77777777" w:rsidR="00675FB7" w:rsidRDefault="00675FB7" w:rsidP="00675FB7">
      <w:pPr>
        <w:pStyle w:val="ListParagraph"/>
        <w:numPr>
          <w:ilvl w:val="0"/>
          <w:numId w:val="1"/>
        </w:numPr>
      </w:pPr>
      <w:r>
        <w:t>CONTRACTOR SHALL BE A STATE OF TENNESSEE LICENSED CONTRACTOR APPROVED TO INSTALL PUBLIC WATER MAINS.</w:t>
      </w:r>
    </w:p>
    <w:p w14:paraId="7A5BEB48" w14:textId="77777777" w:rsidR="00675FB7" w:rsidRDefault="00675FB7" w:rsidP="00675FB7">
      <w:pPr>
        <w:pStyle w:val="ListParagraph"/>
        <w:numPr>
          <w:ilvl w:val="0"/>
          <w:numId w:val="1"/>
        </w:numPr>
      </w:pPr>
      <w:r>
        <w:t xml:space="preserve">LUBRICANTS SHALL BE NON-TOXIC AND SHALL NOT PROMOTE BIOLOGICAL GROWTH.  </w:t>
      </w:r>
    </w:p>
    <w:p w14:paraId="335E2F0E" w14:textId="77777777" w:rsidR="00675FB7" w:rsidRDefault="00675FB7" w:rsidP="00675FB7">
      <w:pPr>
        <w:pStyle w:val="ListParagraph"/>
        <w:numPr>
          <w:ilvl w:val="0"/>
          <w:numId w:val="1"/>
        </w:numPr>
      </w:pPr>
      <w:r>
        <w:t>PROCEDURES FOR DISINFECTING PORABLE WATERLINES SHALL CONFORM TO THE REQUIREMENTS OF A.W.W.A. C651.  ALL WATERLINES SHALL BE DISINFECTED, BATERIOLOGICAL TESTED, AND PRESSURE TREATED ACCORDING TO EASTSIDE UTILITY DISTRICT SPECIFICATIONS PRIOR TO LINE ACCEPTANCE AND THE WATERLINE BEING PLACED INTO SERVICE.</w:t>
      </w:r>
    </w:p>
    <w:p w14:paraId="3F3FF657" w14:textId="77777777" w:rsidR="00675FB7" w:rsidRDefault="00675FB7" w:rsidP="00675FB7">
      <w:pPr>
        <w:pStyle w:val="ListParagraph"/>
        <w:numPr>
          <w:ilvl w:val="0"/>
          <w:numId w:val="1"/>
        </w:numPr>
      </w:pPr>
      <w:r>
        <w:t>PRESSURE AND LEAKAGE TESTS SHALL BE PREFORMED IN STRICT ACCORDANCE WITH CURRENT A.W.W.A. STANDARD C600 AND/OR MANUFACTURER’S PROCEDURES.</w:t>
      </w:r>
    </w:p>
    <w:p w14:paraId="13DA41AC" w14:textId="77777777" w:rsidR="00675FB7" w:rsidRDefault="00675FB7" w:rsidP="00675FB7">
      <w:pPr>
        <w:pStyle w:val="ListParagraph"/>
        <w:numPr>
          <w:ilvl w:val="0"/>
          <w:numId w:val="1"/>
        </w:numPr>
      </w:pPr>
      <w:r>
        <w:t>ALL VALVES AND FITTINGS ARE TO CONFORM TO THE LATEST A.W.W.A. STANDARDS.</w:t>
      </w:r>
    </w:p>
    <w:p w14:paraId="371623B3" w14:textId="77777777" w:rsidR="00675FB7" w:rsidRDefault="00675FB7" w:rsidP="00675FB7">
      <w:pPr>
        <w:pStyle w:val="ListParagraph"/>
        <w:numPr>
          <w:ilvl w:val="0"/>
          <w:numId w:val="1"/>
        </w:numPr>
      </w:pPr>
      <w:r>
        <w:t xml:space="preserve">THE CONTRACTOR SHALL MAKE ARRANGEMENTS WITH THE UTILITY COMPANY FOR CONNECTION TO THE EXISTING UTILITY LINES.  THE CONTRACTOR SHALL ADJUST THE LOCATION OF THE PROPOSED WATERLINE TO AVOID CONFLICTS WITH OTHER UTILITIES. </w:t>
      </w:r>
    </w:p>
    <w:p w14:paraId="6764570D" w14:textId="77777777" w:rsidR="00675FB7" w:rsidRDefault="00675FB7" w:rsidP="00675FB7">
      <w:pPr>
        <w:pStyle w:val="ListParagraph"/>
        <w:numPr>
          <w:ilvl w:val="0"/>
          <w:numId w:val="1"/>
        </w:numPr>
      </w:pPr>
      <w:r>
        <w:t>ALL CONCRETE USED FOR THRUST BLOCKS TO HAVE A MINIMUM 28 DAY COMPRESSIVE STRENGTH OF 3000 PSI.</w:t>
      </w:r>
    </w:p>
    <w:p w14:paraId="0F6C8370" w14:textId="77777777" w:rsidR="00675FB7" w:rsidRDefault="00675FB7" w:rsidP="00675FB7">
      <w:pPr>
        <w:pStyle w:val="ListParagraph"/>
        <w:numPr>
          <w:ilvl w:val="0"/>
          <w:numId w:val="1"/>
        </w:numPr>
      </w:pPr>
      <w:r>
        <w:t xml:space="preserve">THE CONTRACTOR IS RESPONSIBLE FOR THE COMPLETE INSTALLATION OF THE WATER SERVICE LIND AND FIRE LINE AS REQUIRED.  THE CONTRACTOR SHALL PROVIDE A TAPPING VALVE AND SLEEVE AND OTHER MATERIAL AND EQUIPMENT AS REQUIRED FOR TAPPING THE EXISTING MAIN.  THE CONTRACTOR SHALL BE RESPONSIBLE FOR THE FEE TO EASTSIDE UTILITY DISTRICT AS REQUIRED FOR TAPPING THE EXISTING MAIN AND COORDINATE WITH EASTSIDE AS REQUIRED.  THE CONNECTION TO THE EXISTIING MAIN SHALL BE MADE BY EASTSIDE UTILITY DISTRICT. </w:t>
      </w:r>
    </w:p>
    <w:p w14:paraId="693ECE83" w14:textId="675BA27C" w:rsidR="00675FB7" w:rsidRDefault="00675FB7" w:rsidP="00675FB7">
      <w:pPr>
        <w:pStyle w:val="ListParagraph"/>
        <w:numPr>
          <w:ilvl w:val="0"/>
          <w:numId w:val="1"/>
        </w:numPr>
      </w:pPr>
      <w:r>
        <w:t>ALL DETAILS TO SERVE AS REFERENCE ONLY. EASTSIDE UTILITY DISTRICT DETAILS, SPECIFICATIONS AND INSPECTION TO TAKE</w:t>
      </w:r>
      <w:r w:rsidR="002E4C45">
        <w:t xml:space="preserve"> FINAL</w:t>
      </w:r>
      <w:r>
        <w:t xml:space="preserve"> PRIMACY.</w:t>
      </w:r>
      <w:bookmarkStart w:id="0" w:name="_GoBack"/>
      <w:bookmarkEnd w:id="0"/>
    </w:p>
    <w:p w14:paraId="29855EC5" w14:textId="77777777" w:rsidR="00675FB7" w:rsidRDefault="00675FB7" w:rsidP="00675FB7">
      <w:r>
        <w:lastRenderedPageBreak/>
        <w:t>MATERIAL NOTES:</w:t>
      </w:r>
    </w:p>
    <w:p w14:paraId="7C91639C" w14:textId="03805A36" w:rsidR="00675FB7" w:rsidRDefault="00675FB7" w:rsidP="00675FB7">
      <w:pPr>
        <w:pStyle w:val="ListParagraph"/>
        <w:numPr>
          <w:ilvl w:val="0"/>
          <w:numId w:val="2"/>
        </w:numPr>
      </w:pPr>
      <w:r>
        <w:t xml:space="preserve">WATER MAIN SHALL BE AS INDICATED ON PLANS: DUCTILE IRON PIPE CLASS </w:t>
      </w:r>
      <w:r w:rsidR="00F65255">
        <w:t>2</w:t>
      </w:r>
      <w:r>
        <w:t>50</w:t>
      </w:r>
      <w:r w:rsidR="00F65255">
        <w:t>-350</w:t>
      </w:r>
      <w:r>
        <w:t xml:space="preserve"> PER ANSI A-21.50 (AWWA C-151) AND ANSI A-21.10 (AWWA C-110)</w:t>
      </w:r>
      <w:r w:rsidR="00B53323">
        <w:t xml:space="preserve"> AND PER EUD SPECIFICATIONS</w:t>
      </w:r>
      <w:r>
        <w:t>.  WATER MAINS SMALLER THAN 3”: COPPER TUBE TYPE “K” (SOFT) PER ANSI 816.22.</w:t>
      </w:r>
    </w:p>
    <w:p w14:paraId="70A752C7" w14:textId="77777777" w:rsidR="00675FB7" w:rsidRDefault="00675FB7" w:rsidP="00675FB7">
      <w:pPr>
        <w:pStyle w:val="ListParagraph"/>
        <w:numPr>
          <w:ilvl w:val="0"/>
          <w:numId w:val="2"/>
        </w:numPr>
      </w:pPr>
      <w:r>
        <w:t>WHERE UNDERGROUND WATER MAINS AND HYDRANTS ARE TO BE PROVIDED, THEY MUST BE INSTALLED, COMPLETED, AND IN SERVICE PRIOR TO CONSTRUCTION WORK (NFPA 241 6.7.2.2).</w:t>
      </w:r>
    </w:p>
    <w:p w14:paraId="5E1F86EA" w14:textId="77777777" w:rsidR="00675FB7" w:rsidRDefault="00675FB7" w:rsidP="00675FB7">
      <w:pPr>
        <w:pStyle w:val="ListParagraph"/>
      </w:pPr>
    </w:p>
    <w:p w14:paraId="7A87AB20" w14:textId="77777777" w:rsidR="00BE6048" w:rsidRDefault="00BE6048"/>
    <w:sectPr w:rsidR="00BE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53D4"/>
    <w:multiLevelType w:val="hybridMultilevel"/>
    <w:tmpl w:val="9766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F72E8"/>
    <w:multiLevelType w:val="hybridMultilevel"/>
    <w:tmpl w:val="EEDC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C2"/>
    <w:rsid w:val="000821D2"/>
    <w:rsid w:val="002E4C45"/>
    <w:rsid w:val="003B5DA1"/>
    <w:rsid w:val="004F6010"/>
    <w:rsid w:val="00572B57"/>
    <w:rsid w:val="005A2086"/>
    <w:rsid w:val="00675FB7"/>
    <w:rsid w:val="00796F59"/>
    <w:rsid w:val="007F5BC2"/>
    <w:rsid w:val="008C38E8"/>
    <w:rsid w:val="00924758"/>
    <w:rsid w:val="00B53323"/>
    <w:rsid w:val="00BE6048"/>
    <w:rsid w:val="00DE1EC1"/>
    <w:rsid w:val="00E02400"/>
    <w:rsid w:val="00F228DF"/>
    <w:rsid w:val="00F61CCD"/>
    <w:rsid w:val="00F6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10D"/>
  <w15:chartTrackingRefBased/>
  <w15:docId w15:val="{950F2BF1-2649-46A3-BEB7-9F7264AC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B7"/>
    <w:pPr>
      <w:ind w:left="720"/>
      <w:contextualSpacing/>
    </w:pPr>
  </w:style>
  <w:style w:type="paragraph" w:styleId="BalloonText">
    <w:name w:val="Balloon Text"/>
    <w:basedOn w:val="Normal"/>
    <w:link w:val="BalloonTextChar"/>
    <w:uiPriority w:val="99"/>
    <w:semiHidden/>
    <w:unhideWhenUsed/>
    <w:rsid w:val="008C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49AA-93FF-445E-A2D4-51BD8FE7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dc:creator>
  <cp:keywords/>
  <dc:description/>
  <cp:lastModifiedBy>Nick Oberg</cp:lastModifiedBy>
  <cp:revision>2</cp:revision>
  <cp:lastPrinted>2018-12-17T15:44:00Z</cp:lastPrinted>
  <dcterms:created xsi:type="dcterms:W3CDTF">2019-08-22T12:48:00Z</dcterms:created>
  <dcterms:modified xsi:type="dcterms:W3CDTF">2019-08-22T12:48:00Z</dcterms:modified>
</cp:coreProperties>
</file>